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4253"/>
        <w:gridCol w:w="2693"/>
      </w:tblGrid>
      <w:tr w:rsidR="00E05AFD" w:rsidRPr="00E05AFD" w14:paraId="6397A600" w14:textId="77777777" w:rsidTr="00D12423">
        <w:trPr>
          <w:trHeight w:val="340"/>
          <w:jc w:val="center"/>
        </w:trPr>
        <w:tc>
          <w:tcPr>
            <w:tcW w:w="9918" w:type="dxa"/>
            <w:gridSpan w:val="4"/>
            <w:shd w:val="clear" w:color="auto" w:fill="9CC2E5" w:themeFill="accent5" w:themeFillTint="99"/>
            <w:noWrap/>
            <w:vAlign w:val="center"/>
            <w:hideMark/>
          </w:tcPr>
          <w:p w14:paraId="0ABF2FC1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shd w:val="clear" w:color="auto" w:fill="9CC2E5" w:themeFill="accent5" w:themeFillTint="99"/>
                <w:lang w:eastAsia="tr-TR"/>
              </w:rPr>
              <w:t xml:space="preserve"> Ekim 2021 Cuma</w:t>
            </w:r>
          </w:p>
        </w:tc>
      </w:tr>
      <w:tr w:rsidR="00E05AFD" w:rsidRPr="00E05AFD" w14:paraId="680A0E7C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</w:tcPr>
          <w:p w14:paraId="4BC83241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08.30-09.00</w:t>
            </w:r>
          </w:p>
        </w:tc>
        <w:tc>
          <w:tcPr>
            <w:tcW w:w="8505" w:type="dxa"/>
            <w:gridSpan w:val="3"/>
            <w:shd w:val="clear" w:color="auto" w:fill="BDD6EE" w:themeFill="accent5" w:themeFillTint="66"/>
            <w:noWrap/>
            <w:vAlign w:val="center"/>
          </w:tcPr>
          <w:p w14:paraId="5A3CC2C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AÇILIŞ</w:t>
            </w:r>
          </w:p>
        </w:tc>
      </w:tr>
      <w:tr w:rsidR="00E05AFD" w:rsidRPr="00E05AFD" w14:paraId="71A9AF5A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</w:tcPr>
          <w:p w14:paraId="64DA86FB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09.00-10.30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</w:tcPr>
          <w:p w14:paraId="2E794684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1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7D930F0A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Program Geliştirme ve Öğrenme (Modeller, Kuramlar, Yaklaşımlar)</w:t>
            </w:r>
          </w:p>
          <w:p w14:paraId="0DB4F1B7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Yaşar Özbay</w:t>
            </w:r>
          </w:p>
        </w:tc>
      </w:tr>
      <w:tr w:rsidR="00E05AFD" w:rsidRPr="00E05AFD" w14:paraId="059B83C9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  <w:hideMark/>
          </w:tcPr>
          <w:p w14:paraId="15B9008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  <w:hideMark/>
          </w:tcPr>
          <w:p w14:paraId="755676E3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11BCA9E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238D574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Feyza DOYRAN</w:t>
            </w:r>
          </w:p>
          <w:p w14:paraId="0961BCFA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Burcu GÜRKAN</w:t>
            </w:r>
          </w:p>
        </w:tc>
      </w:tr>
      <w:tr w:rsidR="00E05AFD" w:rsidRPr="00E05AFD" w14:paraId="48EE4F95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3A1B7C01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10.30-11.00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vAlign w:val="center"/>
            <w:hideMark/>
          </w:tcPr>
          <w:p w14:paraId="4B70FED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</w:p>
        </w:tc>
      </w:tr>
      <w:tr w:rsidR="00E05AFD" w:rsidRPr="00E05AFD" w14:paraId="72EAB19C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</w:tcPr>
          <w:p w14:paraId="796FE529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11.00-12.30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</w:tcPr>
          <w:p w14:paraId="54B75486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2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1832719F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Ölçme ve Değerlendirme (Klasik ve Alternatif Yöntemler, E-Ölçme değerlendirme)</w:t>
            </w:r>
          </w:p>
          <w:p w14:paraId="623DAB8A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Şener BÜYÜKÖZTÜRK</w:t>
            </w:r>
          </w:p>
        </w:tc>
      </w:tr>
      <w:tr w:rsidR="00E05AFD" w:rsidRPr="00E05AFD" w14:paraId="7D473C7E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30AC9DC4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692D37D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6C48343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BEC4562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Ömer KUTLU</w:t>
            </w:r>
          </w:p>
          <w:p w14:paraId="722E823C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Ufuk AKBAŞ</w:t>
            </w:r>
          </w:p>
        </w:tc>
      </w:tr>
      <w:tr w:rsidR="00E05AFD" w:rsidRPr="00E05AFD" w14:paraId="487D6987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30E8A1F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12.30-13.00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679B3642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</w:p>
        </w:tc>
      </w:tr>
      <w:tr w:rsidR="00E05AFD" w:rsidRPr="00E05AFD" w14:paraId="42FF455F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</w:tcPr>
          <w:p w14:paraId="0E463AEF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13.00-14.30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</w:tcPr>
          <w:p w14:paraId="374FA2F7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3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14:paraId="052BA3CB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E-Öğrenme (Modeller, Uygulamalar, Araçlar-Teknoloji, Etik) </w:t>
            </w:r>
          </w:p>
          <w:p w14:paraId="76374FDA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Arif ALTUN</w:t>
            </w:r>
          </w:p>
        </w:tc>
      </w:tr>
      <w:tr w:rsidR="00E05AFD" w:rsidRPr="00E05AFD" w14:paraId="39C7AF9A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56152BFF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  <w:hideMark/>
          </w:tcPr>
          <w:p w14:paraId="0545B15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14:paraId="5DB189C2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EFEBCED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Özge KELLECİ</w:t>
            </w:r>
          </w:p>
          <w:p w14:paraId="0DA2CE0E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Şeyhmus</w:t>
            </w:r>
            <w:proofErr w:type="spellEnd"/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AYDOĞDU</w:t>
            </w:r>
          </w:p>
        </w:tc>
      </w:tr>
      <w:tr w:rsidR="00E05AFD" w:rsidRPr="00E05AFD" w14:paraId="68A26BB1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3CA8697B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14.30-15.00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23E378E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</w:p>
        </w:tc>
      </w:tr>
      <w:tr w:rsidR="00E05AFD" w:rsidRPr="00E05AFD" w14:paraId="38F5B1CF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3A0A5877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15.00-15.30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F0AE0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KONFERANS 1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6151832F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Türkiye’de FTR eğitim profili (TFD)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F227BD7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Tülin DÜGER </w:t>
            </w:r>
          </w:p>
        </w:tc>
      </w:tr>
      <w:tr w:rsidR="00E05AFD" w:rsidRPr="00E05AFD" w14:paraId="085C81F2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44B32FB6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15.30-16.00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3A26F8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KONFERANS 2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36F5C75E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Lisansüstü eğitimde program çıktıları ve içerik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DEE41BC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Hakan ORER </w:t>
            </w:r>
          </w:p>
        </w:tc>
      </w:tr>
      <w:tr w:rsidR="00E05AFD" w:rsidRPr="00E05AFD" w14:paraId="1EC0E8DB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5FF1E0A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16.00-16.30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D453CC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KONFERANS 3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4439F975" w14:textId="77777777" w:rsidR="00E05AFD" w:rsidRPr="00E05AFD" w:rsidRDefault="00E05AFD" w:rsidP="00D12423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sz w:val="18"/>
                <w:szCs w:val="18"/>
                <w:lang w:eastAsia="tr-TR"/>
              </w:rPr>
              <w:t>FTR Eğitiminde kalite ve standartlar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F23E2CE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sz w:val="18"/>
                <w:szCs w:val="18"/>
                <w:lang w:eastAsia="tr-TR"/>
              </w:rPr>
              <w:t>Özlem ÜLGER</w:t>
            </w:r>
          </w:p>
        </w:tc>
      </w:tr>
      <w:tr w:rsidR="00E05AFD" w:rsidRPr="00E05AFD" w14:paraId="13A2A6E4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69B1E250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16.30-17.00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6843FF36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</w:p>
        </w:tc>
      </w:tr>
      <w:tr w:rsidR="00E05AFD" w:rsidRPr="00E05AFD" w14:paraId="40199BC4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</w:tcPr>
          <w:p w14:paraId="61E93E5C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17.00-19.00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noWrap/>
            <w:vAlign w:val="center"/>
          </w:tcPr>
          <w:p w14:paraId="4C0A3ED7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SÖZEL SUNUMLAR</w:t>
            </w:r>
          </w:p>
        </w:tc>
      </w:tr>
      <w:tr w:rsidR="00E05AFD" w:rsidRPr="00E05AFD" w14:paraId="1EAF9C4F" w14:textId="77777777" w:rsidTr="00D12423">
        <w:trPr>
          <w:trHeight w:val="340"/>
          <w:jc w:val="center"/>
        </w:trPr>
        <w:tc>
          <w:tcPr>
            <w:tcW w:w="9918" w:type="dxa"/>
            <w:gridSpan w:val="4"/>
            <w:shd w:val="clear" w:color="auto" w:fill="BDD6EE" w:themeFill="accent5" w:themeFillTint="66"/>
            <w:noWrap/>
            <w:vAlign w:val="center"/>
            <w:hideMark/>
          </w:tcPr>
          <w:p w14:paraId="317989FE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23 Ekim 2021 Cumartesi</w:t>
            </w:r>
          </w:p>
        </w:tc>
      </w:tr>
      <w:tr w:rsidR="00E05AFD" w:rsidRPr="00E05AFD" w14:paraId="310CC556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520C3DAB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AA6A116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4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  <w:hideMark/>
          </w:tcPr>
          <w:p w14:paraId="257EAC46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FTR Eğitimi: Dünü, Bugünü ve Yarını</w:t>
            </w:r>
          </w:p>
          <w:p w14:paraId="07A3C6C2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Başkanları: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Zeliha Candan ALGUN, Ayşe</w:t>
            </w:r>
            <w:r w:rsidRPr="00E05AF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Nur TUNALI, Gönül ERTUNÇ GÜLÇELİK</w:t>
            </w:r>
          </w:p>
        </w:tc>
      </w:tr>
      <w:tr w:rsidR="00E05AFD" w:rsidRPr="00E05AFD" w14:paraId="7ACA6043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51FB4B4F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084F216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7480E68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Dünü 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25D9283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Zeliha Candan ALGUN</w:t>
            </w:r>
          </w:p>
        </w:tc>
      </w:tr>
      <w:tr w:rsidR="00E05AFD" w:rsidRPr="00E05AFD" w14:paraId="241142A7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40DBDEC7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DFE5C9F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23421EB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Bugünü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5060C44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Nur TUNALI</w:t>
            </w:r>
          </w:p>
        </w:tc>
      </w:tr>
      <w:tr w:rsidR="00E05AFD" w:rsidRPr="00E05AFD" w14:paraId="0EE8C782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4536D21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3278D62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F67C330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Yarını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B7F96E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Gönül ERTUNÇ GÜLÇELİK</w:t>
            </w:r>
          </w:p>
        </w:tc>
      </w:tr>
      <w:tr w:rsidR="00E05AFD" w:rsidRPr="00E05AFD" w14:paraId="1290C0E9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133A71D7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10.00-11.00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42DEDA4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5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  <w:hideMark/>
          </w:tcPr>
          <w:p w14:paraId="310290AF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FTR Eğitiminde ders planlama, </w:t>
            </w:r>
            <w:proofErr w:type="spellStart"/>
            <w:r w:rsidRPr="00E05AF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syllabus</w:t>
            </w:r>
            <w:proofErr w:type="spellEnd"/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ve ders işleme dinamikleri</w:t>
            </w:r>
          </w:p>
          <w:p w14:paraId="4A7556D3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Başkanları: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Ekin AKALAN, Necmiye Ün YILDIRIM, Eylem TÜTÜN YÜMİN</w:t>
            </w:r>
          </w:p>
        </w:tc>
      </w:tr>
      <w:tr w:rsidR="00E05AFD" w:rsidRPr="00E05AFD" w14:paraId="2A83C3A6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56455F78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E6C5A9B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DDCC83E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sz w:val="18"/>
                <w:szCs w:val="18"/>
              </w:rPr>
              <w:t>Teorik ders planlama ve yönetimi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FAEDDA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i/>
                <w:iCs/>
                <w:sz w:val="18"/>
                <w:szCs w:val="18"/>
              </w:rPr>
              <w:t>Mustafa Ertuğrul YAŞA</w:t>
            </w:r>
          </w:p>
        </w:tc>
      </w:tr>
      <w:tr w:rsidR="00E05AFD" w:rsidRPr="00E05AFD" w14:paraId="1389E9BE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1BF59019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6A5CBED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18D0975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sz w:val="18"/>
                <w:szCs w:val="18"/>
              </w:rPr>
              <w:t>Uygulamalı ders planlama ve yönetimi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AB0967B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i/>
                <w:iCs/>
                <w:sz w:val="18"/>
                <w:szCs w:val="18"/>
              </w:rPr>
              <w:t>Burcu Semin AKEL</w:t>
            </w:r>
          </w:p>
        </w:tc>
      </w:tr>
      <w:tr w:rsidR="00E05AFD" w:rsidRPr="00E05AFD" w14:paraId="0285FD17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2CD8D792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5D2C2B3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1840B84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sz w:val="18"/>
                <w:szCs w:val="18"/>
              </w:rPr>
              <w:t xml:space="preserve">Klinik uygulamalar/staj planlama: Türkiye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BAB386" w14:textId="77777777" w:rsidR="00E05AFD" w:rsidRPr="00E05AFD" w:rsidRDefault="00E05AFD" w:rsidP="00D1242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E05AFD">
              <w:rPr>
                <w:rFonts w:cstheme="minorHAnsi"/>
                <w:i/>
                <w:iCs/>
                <w:sz w:val="18"/>
                <w:szCs w:val="18"/>
              </w:rPr>
              <w:t>Şebnem AVCI</w:t>
            </w:r>
          </w:p>
        </w:tc>
      </w:tr>
      <w:tr w:rsidR="00E05AFD" w:rsidRPr="00E05AFD" w14:paraId="07DD5D95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694B13E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0484A43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7055AAAD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sz w:val="18"/>
                <w:szCs w:val="18"/>
              </w:rPr>
              <w:t xml:space="preserve">Klinik uygulamalar/staj planlama: İngiltere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81B3D9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cstheme="minorHAnsi"/>
                <w:i/>
                <w:iCs/>
                <w:sz w:val="18"/>
                <w:szCs w:val="18"/>
              </w:rPr>
              <w:t>Ayfer KAHRAMAN</w:t>
            </w:r>
          </w:p>
        </w:tc>
      </w:tr>
      <w:tr w:rsidR="00E05AFD" w:rsidRPr="00E05AFD" w14:paraId="6D80C20F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525BD71F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11.00-11.30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2858B0BB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</w:p>
        </w:tc>
      </w:tr>
      <w:tr w:rsidR="00E05AFD" w:rsidRPr="00E05AFD" w14:paraId="05417D66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7FA1A844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11.30-12.30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7C12B6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6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  <w:hideMark/>
          </w:tcPr>
          <w:p w14:paraId="48AB854E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Eğitim ve klinik uygulamada, eğitici-öğrenci ölçme değerlendirme süreçleri</w:t>
            </w:r>
          </w:p>
          <w:p w14:paraId="7725EEA7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Başkanları: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Kezban BAYRAMLAR, Arzu GENÇ, Özlem ÜLGER, Meltem IŞINTAŞ ARIK</w:t>
            </w:r>
          </w:p>
        </w:tc>
      </w:tr>
      <w:tr w:rsidR="00E05AFD" w:rsidRPr="00E05AFD" w14:paraId="594FD689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3C7467EE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58C3DFF0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D72E927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Teorik ölçme ve değerlendirme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677DBE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Nursen İLÇİN</w:t>
            </w:r>
          </w:p>
        </w:tc>
      </w:tr>
      <w:tr w:rsidR="00E05AFD" w:rsidRPr="00E05AFD" w14:paraId="1C2F0EAB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66E630F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27F25758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70D80FF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Pratik (performans) ölçme ve değerlendirme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1A68AF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Yavuz YAKUT</w:t>
            </w:r>
          </w:p>
        </w:tc>
      </w:tr>
      <w:tr w:rsidR="00E05AFD" w:rsidRPr="00E05AFD" w14:paraId="61C96961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54526ACB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78D7E22E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D0D0942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Klinik uygulamalarda ölçme ve değerlendirme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28D6E8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Özgen ARAS</w:t>
            </w:r>
          </w:p>
        </w:tc>
      </w:tr>
      <w:tr w:rsidR="00E05AFD" w:rsidRPr="00E05AFD" w14:paraId="4F334425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06DCAC0C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noWrap/>
            <w:vAlign w:val="center"/>
          </w:tcPr>
          <w:p w14:paraId="5AC0FADC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3864B419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İyi klinik uygulama süreçleri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5DE552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Sevil BİLGİN</w:t>
            </w:r>
          </w:p>
        </w:tc>
      </w:tr>
      <w:tr w:rsidR="00E05AFD" w:rsidRPr="00E05AFD" w14:paraId="7EDD5479" w14:textId="77777777" w:rsidTr="00D1242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7CCA129C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12.30-13.30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F38DC56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PANEL 7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  <w:hideMark/>
          </w:tcPr>
          <w:p w14:paraId="7369BE35" w14:textId="77777777" w:rsidR="00E05AFD" w:rsidRPr="00E05AFD" w:rsidRDefault="00E05AFD" w:rsidP="00D1242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Yeni dönemde </w:t>
            </w:r>
            <w:proofErr w:type="spellStart"/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FTR’de</w:t>
            </w:r>
            <w:proofErr w:type="spellEnd"/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uzaktan eğitim: Teorik-Pratik, Değerlendirme</w:t>
            </w:r>
          </w:p>
          <w:p w14:paraId="3AB2F7E8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Oturum Başkanları:</w:t>
            </w: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Mine Gülden POLAT, Mehtap MALKOÇ, Hayri Baran YOSMAOĞLU</w:t>
            </w:r>
          </w:p>
        </w:tc>
      </w:tr>
      <w:tr w:rsidR="00E05AFD" w:rsidRPr="00E05AFD" w14:paraId="47080681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0BFE93F5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07EC3FE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A31C4A2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Teorikte uzaktan eğitim ve değerlendirme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516121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Zeliha Özlem YÜRÜK</w:t>
            </w:r>
          </w:p>
        </w:tc>
      </w:tr>
      <w:tr w:rsidR="00E05AFD" w:rsidRPr="00E05AFD" w14:paraId="15FDB72C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19EE62B3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94D2CB7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0B95174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Pratikte uzaktan eğitim ve değerlendirme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76BB56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İlkşan</w:t>
            </w:r>
            <w:proofErr w:type="spellEnd"/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DEMİRBÜKEN</w:t>
            </w:r>
          </w:p>
        </w:tc>
      </w:tr>
      <w:tr w:rsidR="00E05AFD" w:rsidRPr="00E05AFD" w14:paraId="309C15D7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4168E03C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6F6F420C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A45C7EA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Uzaktan eğitimde mevcut durum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1311BC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Selen </w:t>
            </w:r>
            <w:proofErr w:type="spellStart"/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Serel</w:t>
            </w:r>
            <w:proofErr w:type="spellEnd"/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 xml:space="preserve"> ARSLAN</w:t>
            </w:r>
          </w:p>
        </w:tc>
      </w:tr>
      <w:tr w:rsidR="00E05AFD" w:rsidRPr="00E05AFD" w14:paraId="06E96822" w14:textId="77777777" w:rsidTr="00D12423">
        <w:trPr>
          <w:trHeight w:val="340"/>
          <w:jc w:val="center"/>
        </w:trPr>
        <w:tc>
          <w:tcPr>
            <w:tcW w:w="1413" w:type="dxa"/>
            <w:vMerge/>
            <w:shd w:val="clear" w:color="auto" w:fill="BDD6EE" w:themeFill="accent5" w:themeFillTint="66"/>
            <w:noWrap/>
            <w:vAlign w:val="center"/>
          </w:tcPr>
          <w:p w14:paraId="6EFEA9F4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ACAE61C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4EA8C60" w14:textId="77777777" w:rsidR="00E05AFD" w:rsidRPr="00E05AFD" w:rsidRDefault="00E05AFD" w:rsidP="00D12423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Uzaktan eğitimin geleceği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5180E4E" w14:textId="77777777" w:rsidR="00E05AFD" w:rsidRPr="00E05AFD" w:rsidRDefault="00E05AFD" w:rsidP="00D12423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tr-TR"/>
              </w:rPr>
              <w:t>Yasin YURT</w:t>
            </w:r>
          </w:p>
        </w:tc>
      </w:tr>
      <w:tr w:rsidR="00E05AFD" w:rsidRPr="00E05AFD" w14:paraId="7BFD2CCE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434C90C1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13.30-14.00</w:t>
            </w:r>
          </w:p>
        </w:tc>
        <w:tc>
          <w:tcPr>
            <w:tcW w:w="8505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6B5A22FD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ARA</w:t>
            </w:r>
          </w:p>
        </w:tc>
      </w:tr>
      <w:tr w:rsidR="00E05AFD" w:rsidRPr="00E05AFD" w14:paraId="6B815B81" w14:textId="77777777" w:rsidTr="00D12423">
        <w:trPr>
          <w:trHeight w:val="340"/>
          <w:jc w:val="center"/>
        </w:trPr>
        <w:tc>
          <w:tcPr>
            <w:tcW w:w="1413" w:type="dxa"/>
            <w:shd w:val="clear" w:color="auto" w:fill="BDD6EE" w:themeFill="accent5" w:themeFillTint="66"/>
            <w:noWrap/>
            <w:vAlign w:val="center"/>
          </w:tcPr>
          <w:p w14:paraId="3AACE66E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14.00-14.30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noWrap/>
            <w:vAlign w:val="center"/>
          </w:tcPr>
          <w:p w14:paraId="1610CCBA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Akademik Yeterlikler, Eğitimde Yenilikler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8AA8FB" w14:textId="77777777" w:rsidR="00E05AFD" w:rsidRPr="00E05AFD" w:rsidRDefault="00E05AFD" w:rsidP="00D1242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05A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Kapanış Oturumu</w:t>
            </w:r>
          </w:p>
        </w:tc>
      </w:tr>
    </w:tbl>
    <w:p w14:paraId="69C70D65" w14:textId="77777777" w:rsidR="00707116" w:rsidRDefault="00707116"/>
    <w:sectPr w:rsidR="00707116" w:rsidSect="00E05AFD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4FAE" w14:textId="77777777" w:rsidR="00CB7BC8" w:rsidRDefault="00CB7BC8" w:rsidP="00952D19">
      <w:r>
        <w:separator/>
      </w:r>
    </w:p>
  </w:endnote>
  <w:endnote w:type="continuationSeparator" w:id="0">
    <w:p w14:paraId="38C465E4" w14:textId="77777777" w:rsidR="00CB7BC8" w:rsidRDefault="00CB7BC8" w:rsidP="009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2F5F" w14:textId="77777777" w:rsidR="00CB7BC8" w:rsidRDefault="00CB7BC8" w:rsidP="00952D19">
      <w:r>
        <w:separator/>
      </w:r>
    </w:p>
  </w:footnote>
  <w:footnote w:type="continuationSeparator" w:id="0">
    <w:p w14:paraId="678A8355" w14:textId="77777777" w:rsidR="00CB7BC8" w:rsidRDefault="00CB7BC8" w:rsidP="0095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949B" w14:textId="4531EA53" w:rsidR="00952D19" w:rsidRPr="00952D19" w:rsidRDefault="00952D19" w:rsidP="00952D19">
    <w:pPr>
      <w:pStyle w:val="stBilgi"/>
      <w:jc w:val="center"/>
      <w:rPr>
        <w:b/>
        <w:bCs/>
      </w:rPr>
    </w:pPr>
    <w:r w:rsidRPr="00952D19">
      <w:rPr>
        <w:b/>
        <w:bCs/>
      </w:rPr>
      <w:t>Bilimsel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FD"/>
    <w:rsid w:val="00090BC1"/>
    <w:rsid w:val="00707116"/>
    <w:rsid w:val="00952D19"/>
    <w:rsid w:val="00CB7BC8"/>
    <w:rsid w:val="00E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E2C1E"/>
  <w15:chartTrackingRefBased/>
  <w15:docId w15:val="{7AABCF10-8E37-E842-940F-80453FE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FD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D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2D1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952D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2D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2021-10-09T11:11:00Z</dcterms:created>
  <dcterms:modified xsi:type="dcterms:W3CDTF">2021-10-09T11:12:00Z</dcterms:modified>
</cp:coreProperties>
</file>